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8B4B" w14:textId="77777777" w:rsidR="00B21452" w:rsidRDefault="00B21452" w:rsidP="00B21452">
      <w:pPr>
        <w:spacing w:line="276" w:lineRule="auto"/>
        <w:jc w:val="both"/>
        <w:rPr>
          <w:rFonts w:ascii="Verdana" w:hAnsi="Verdana" w:cs="Times New Roman"/>
          <w:color w:val="FF0000"/>
          <w:sz w:val="20"/>
          <w:szCs w:val="20"/>
        </w:rPr>
      </w:pPr>
      <w:r>
        <w:rPr>
          <w:rFonts w:ascii="Verdana" w:hAnsi="Verdana" w:cs="Times New Roman"/>
          <w:b/>
          <w:bCs/>
          <w:sz w:val="20"/>
          <w:szCs w:val="20"/>
        </w:rPr>
        <w:t xml:space="preserve"> </w:t>
      </w:r>
    </w:p>
    <w:p w14:paraId="641A88BF" w14:textId="00CD46F5" w:rsidR="00B21452" w:rsidRDefault="00B21452" w:rsidP="00B21452">
      <w:pPr>
        <w:spacing w:line="276" w:lineRule="auto"/>
        <w:jc w:val="both"/>
        <w:rPr>
          <w:rFonts w:ascii="Verdana" w:hAnsi="Verdana"/>
          <w:b/>
          <w:bCs/>
          <w:sz w:val="24"/>
          <w:szCs w:val="24"/>
        </w:rPr>
      </w:pPr>
      <w:r w:rsidRPr="00F22B45">
        <w:rPr>
          <w:rFonts w:ascii="Verdana" w:hAnsi="Verdana"/>
          <w:b/>
          <w:bCs/>
          <w:sz w:val="24"/>
          <w:szCs w:val="24"/>
        </w:rPr>
        <w:t>Les AVEC</w:t>
      </w:r>
      <w:r>
        <w:rPr>
          <w:rFonts w:ascii="Verdana" w:hAnsi="Verdana"/>
          <w:b/>
          <w:bCs/>
          <w:sz w:val="24"/>
          <w:szCs w:val="24"/>
        </w:rPr>
        <w:t xml:space="preserve"> : </w:t>
      </w:r>
      <w:r w:rsidRPr="00F22B45">
        <w:rPr>
          <w:rFonts w:ascii="Verdana" w:hAnsi="Verdana"/>
          <w:b/>
          <w:bCs/>
          <w:sz w:val="24"/>
          <w:szCs w:val="24"/>
        </w:rPr>
        <w:t xml:space="preserve">alternatives crédibles de financement des OP ? </w:t>
      </w:r>
    </w:p>
    <w:p w14:paraId="68FCF2AF" w14:textId="77777777" w:rsidR="00B21452" w:rsidRPr="00F22B45" w:rsidRDefault="00B21452" w:rsidP="00B21452">
      <w:pPr>
        <w:spacing w:line="276" w:lineRule="auto"/>
        <w:jc w:val="both"/>
        <w:rPr>
          <w:rFonts w:ascii="Verdana" w:hAnsi="Verdana"/>
          <w:b/>
          <w:bCs/>
          <w:sz w:val="24"/>
          <w:szCs w:val="24"/>
        </w:rPr>
      </w:pPr>
      <w:r w:rsidRPr="00F22B45">
        <w:rPr>
          <w:rFonts w:ascii="Verdana" w:hAnsi="Verdana"/>
          <w:b/>
          <w:bCs/>
          <w:sz w:val="24"/>
          <w:szCs w:val="24"/>
        </w:rPr>
        <w:t xml:space="preserve">Pro ARIDES renforce les capacités de gouvernance et de mise en réseaux des acteurs à San et </w:t>
      </w:r>
      <w:proofErr w:type="spellStart"/>
      <w:r w:rsidRPr="00F22B45">
        <w:rPr>
          <w:rFonts w:ascii="Verdana" w:hAnsi="Verdana"/>
          <w:b/>
          <w:bCs/>
          <w:sz w:val="24"/>
          <w:szCs w:val="24"/>
        </w:rPr>
        <w:t>Tominian</w:t>
      </w:r>
      <w:proofErr w:type="spellEnd"/>
    </w:p>
    <w:p w14:paraId="4AF7019C" w14:textId="3AB40C54" w:rsidR="00B21452" w:rsidRPr="000F64AB" w:rsidRDefault="00B21452" w:rsidP="00B21452">
      <w:pPr>
        <w:spacing w:line="276" w:lineRule="auto"/>
        <w:jc w:val="both"/>
        <w:rPr>
          <w:rFonts w:ascii="Verdana" w:hAnsi="Verdana" w:cs="Times New Roman"/>
          <w:b/>
          <w:bCs/>
          <w:sz w:val="20"/>
          <w:szCs w:val="20"/>
          <w:lang w:val="fr-ML"/>
        </w:rPr>
      </w:pPr>
      <w:r w:rsidRPr="000F64AB">
        <w:rPr>
          <w:rFonts w:ascii="Verdana" w:hAnsi="Verdana" w:cs="Times New Roman"/>
          <w:noProof/>
          <w:sz w:val="20"/>
          <w:szCs w:val="20"/>
          <w:lang w:val="fr-ML"/>
        </w:rPr>
        <w:drawing>
          <wp:anchor distT="0" distB="0" distL="114300" distR="114300" simplePos="0" relativeHeight="251659264" behindDoc="1" locked="0" layoutInCell="1" allowOverlap="1" wp14:anchorId="1CBC08F3" wp14:editId="74B000A8">
            <wp:simplePos x="0" y="0"/>
            <wp:positionH relativeFrom="column">
              <wp:posOffset>2963545</wp:posOffset>
            </wp:positionH>
            <wp:positionV relativeFrom="paragraph">
              <wp:posOffset>33020</wp:posOffset>
            </wp:positionV>
            <wp:extent cx="2915920" cy="2186940"/>
            <wp:effectExtent l="0" t="0" r="0" b="3810"/>
            <wp:wrapTight wrapText="bothSides">
              <wp:wrapPolygon edited="0">
                <wp:start x="0" y="0"/>
                <wp:lineTo x="0" y="21449"/>
                <wp:lineTo x="21449" y="21449"/>
                <wp:lineTo x="21449" y="0"/>
                <wp:lineTo x="0" y="0"/>
              </wp:wrapPolygon>
            </wp:wrapTight>
            <wp:docPr id="2" name="Image 2" descr="Une image contenant intérieur, habits, meubles, cha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habits, meubles, chais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920" cy="2186940"/>
                    </a:xfrm>
                    <a:prstGeom prst="rect">
                      <a:avLst/>
                    </a:prstGeom>
                  </pic:spPr>
                </pic:pic>
              </a:graphicData>
            </a:graphic>
          </wp:anchor>
        </w:drawing>
      </w:r>
      <w:r w:rsidRPr="000F64AB">
        <w:rPr>
          <w:rFonts w:ascii="Verdana" w:hAnsi="Verdana" w:cs="Times New Roman"/>
          <w:sz w:val="20"/>
          <w:szCs w:val="20"/>
          <w:lang w:val="fr-ML"/>
        </w:rPr>
        <w:t xml:space="preserve"> Le programme a organisé en juillet 2023 </w:t>
      </w:r>
      <w:r>
        <w:rPr>
          <w:rFonts w:ascii="Verdana" w:hAnsi="Verdana" w:cs="Times New Roman"/>
          <w:sz w:val="20"/>
          <w:szCs w:val="20"/>
          <w:lang w:val="fr-ML"/>
        </w:rPr>
        <w:t xml:space="preserve"> </w:t>
      </w:r>
      <w:r w:rsidRPr="000F64AB">
        <w:rPr>
          <w:rFonts w:ascii="Verdana" w:hAnsi="Verdana" w:cs="Times New Roman"/>
          <w:sz w:val="20"/>
          <w:szCs w:val="20"/>
          <w:lang w:val="fr-ML"/>
        </w:rPr>
        <w:t xml:space="preserve"> à San et </w:t>
      </w:r>
      <w:proofErr w:type="spellStart"/>
      <w:r w:rsidRPr="000F64AB">
        <w:rPr>
          <w:rFonts w:ascii="Verdana" w:hAnsi="Verdana" w:cs="Times New Roman"/>
          <w:sz w:val="20"/>
          <w:szCs w:val="20"/>
          <w:lang w:val="fr-ML"/>
        </w:rPr>
        <w:t>Tominian</w:t>
      </w:r>
      <w:proofErr w:type="spellEnd"/>
      <w:r w:rsidRPr="000F64AB">
        <w:rPr>
          <w:rFonts w:ascii="Verdana" w:hAnsi="Verdana" w:cs="Times New Roman"/>
          <w:sz w:val="20"/>
          <w:szCs w:val="20"/>
          <w:lang w:val="fr-ML"/>
        </w:rPr>
        <w:t xml:space="preserve"> la formation en gouvernance sous l’égide d’AMAPROS, partenaire locale de mise en œuvre </w:t>
      </w:r>
      <w:proofErr w:type="spellStart"/>
      <w:r w:rsidRPr="000F64AB">
        <w:rPr>
          <w:rFonts w:ascii="Verdana" w:hAnsi="Verdana" w:cs="Times New Roman"/>
          <w:sz w:val="20"/>
          <w:szCs w:val="20"/>
          <w:lang w:val="fr-ML"/>
        </w:rPr>
        <w:t>zau</w:t>
      </w:r>
      <w:proofErr w:type="spellEnd"/>
      <w:r w:rsidRPr="000F64AB">
        <w:rPr>
          <w:rFonts w:ascii="Verdana" w:hAnsi="Verdana" w:cs="Times New Roman"/>
          <w:sz w:val="20"/>
          <w:szCs w:val="20"/>
          <w:lang w:val="fr-ML"/>
        </w:rPr>
        <w:t xml:space="preserve"> Mali. Cette initiative visait à renforcer la gouvernance des OP, des </w:t>
      </w:r>
      <w:r>
        <w:rPr>
          <w:rFonts w:ascii="Verdana" w:hAnsi="Verdana" w:cs="Times New Roman"/>
          <w:sz w:val="20"/>
          <w:szCs w:val="20"/>
          <w:lang w:val="fr-ML"/>
        </w:rPr>
        <w:t>AVEC (Association Villageoises d’Epargnes et de Crédits)</w:t>
      </w:r>
      <w:r w:rsidRPr="000F64AB">
        <w:rPr>
          <w:rFonts w:ascii="Verdana" w:hAnsi="Verdana" w:cs="Times New Roman"/>
          <w:sz w:val="20"/>
          <w:szCs w:val="20"/>
          <w:lang w:val="fr-ML"/>
        </w:rPr>
        <w:t xml:space="preserve"> ainsi que des relais communautaires dans la région</w:t>
      </w:r>
      <w:r w:rsidRPr="000F64AB">
        <w:rPr>
          <w:rFonts w:ascii="Verdana" w:hAnsi="Verdana" w:cs="Times New Roman"/>
          <w:b/>
          <w:bCs/>
          <w:sz w:val="20"/>
          <w:szCs w:val="20"/>
          <w:lang w:val="fr-ML"/>
        </w:rPr>
        <w:t>.</w:t>
      </w:r>
    </w:p>
    <w:p w14:paraId="010595F1" w14:textId="77777777" w:rsidR="00B21452" w:rsidRPr="000F64AB" w:rsidRDefault="00B21452" w:rsidP="00B21452">
      <w:pPr>
        <w:spacing w:line="276" w:lineRule="auto"/>
        <w:jc w:val="both"/>
        <w:rPr>
          <w:rFonts w:ascii="Verdana" w:hAnsi="Verdana" w:cs="Times New Roman"/>
          <w:sz w:val="20"/>
          <w:szCs w:val="20"/>
          <w:lang w:val="fr-ML"/>
        </w:rPr>
      </w:pPr>
      <w:r w:rsidRPr="000F64AB">
        <w:rPr>
          <w:rFonts w:ascii="Verdana" w:hAnsi="Verdana" w:cs="Times New Roman"/>
          <w:sz w:val="20"/>
          <w:szCs w:val="20"/>
          <w:lang w:val="fr-ML"/>
        </w:rPr>
        <w:t xml:space="preserve">L'objectif principal de cette formation était de permettre aux membres des OP et </w:t>
      </w:r>
      <w:r>
        <w:rPr>
          <w:rFonts w:ascii="Verdana" w:hAnsi="Verdana" w:cs="Times New Roman"/>
          <w:sz w:val="20"/>
          <w:szCs w:val="20"/>
          <w:lang w:val="fr-ML"/>
        </w:rPr>
        <w:t>AVEC</w:t>
      </w:r>
      <w:r w:rsidRPr="000F64AB">
        <w:rPr>
          <w:rFonts w:ascii="Verdana" w:hAnsi="Verdana" w:cs="Times New Roman"/>
          <w:sz w:val="20"/>
          <w:szCs w:val="20"/>
          <w:lang w:val="fr-ML"/>
        </w:rPr>
        <w:t xml:space="preserve"> de s'approprier les textes régissant la vie coopérative, de comprendre les rôles et les responsabilités des membres des différents organes de gestion des coopératives, et de maîtriser l'organisation et la gestion des activités de leurs coopératives, y compris la gestion administrative et financière.</w:t>
      </w:r>
    </w:p>
    <w:p w14:paraId="4E55F0FA" w14:textId="77777777" w:rsidR="00B21452" w:rsidRPr="000F64AB" w:rsidRDefault="00B21452" w:rsidP="00B21452">
      <w:pPr>
        <w:spacing w:line="276" w:lineRule="auto"/>
        <w:jc w:val="both"/>
        <w:rPr>
          <w:rFonts w:ascii="Verdana" w:hAnsi="Verdana" w:cs="Times New Roman"/>
          <w:sz w:val="20"/>
          <w:szCs w:val="20"/>
          <w:lang w:val="fr-ML"/>
        </w:rPr>
      </w:pPr>
      <w:r w:rsidRPr="000F64AB">
        <w:rPr>
          <w:rFonts w:ascii="Verdana" w:hAnsi="Verdana" w:cs="Times New Roman"/>
          <w:sz w:val="20"/>
          <w:szCs w:val="20"/>
          <w:lang w:val="fr-ML"/>
        </w:rPr>
        <w:t xml:space="preserve">Au total, 45 organisations (40 </w:t>
      </w:r>
      <w:r>
        <w:rPr>
          <w:rFonts w:ascii="Verdana" w:hAnsi="Verdana" w:cs="Times New Roman"/>
          <w:sz w:val="20"/>
          <w:szCs w:val="20"/>
          <w:lang w:val="fr-ML"/>
        </w:rPr>
        <w:t xml:space="preserve">AVEC </w:t>
      </w:r>
      <w:r w:rsidRPr="000F64AB">
        <w:rPr>
          <w:rFonts w:ascii="Verdana" w:hAnsi="Verdana" w:cs="Times New Roman"/>
          <w:sz w:val="20"/>
          <w:szCs w:val="20"/>
          <w:lang w:val="fr-ML"/>
        </w:rPr>
        <w:t>et 05 OP) ont bénéficié de la formation. Parmi les 100 participants, 64 étaient des femmes et 15 étaient des jeunes. De plus, 10 relais communautaires ont été formés, dont 3 femmes et 1 jeune.</w:t>
      </w:r>
    </w:p>
    <w:p w14:paraId="520A8A07" w14:textId="77777777" w:rsidR="00B21452" w:rsidRDefault="00B21452" w:rsidP="00B21452">
      <w:pPr>
        <w:spacing w:line="276" w:lineRule="auto"/>
        <w:jc w:val="both"/>
        <w:rPr>
          <w:rFonts w:ascii="Verdana" w:hAnsi="Verdana" w:cs="Times New Roman"/>
          <w:sz w:val="20"/>
          <w:szCs w:val="20"/>
          <w:lang w:val="fr-ML"/>
        </w:rPr>
      </w:pPr>
      <w:r w:rsidRPr="000F64AB">
        <w:rPr>
          <w:rFonts w:ascii="Verdana" w:hAnsi="Verdana" w:cs="Times New Roman"/>
          <w:sz w:val="20"/>
          <w:szCs w:val="20"/>
          <w:lang w:val="fr-ML"/>
        </w:rPr>
        <w:t xml:space="preserve">Cette formation a permis au participant d’acquérir   une compréhension approfondie des différents types d'associations, de la différence entre une "Société Coopérative" et une "Association", ainsi que du processus de création d'une société coopérative conforme aux principes de l'Acte Uniforme relatif au droit des Sociétés Coopératives (OHADA). </w:t>
      </w:r>
      <w:r>
        <w:rPr>
          <w:rFonts w:ascii="Verdana" w:hAnsi="Verdana" w:cs="Times New Roman"/>
          <w:sz w:val="20"/>
          <w:szCs w:val="20"/>
          <w:lang w:val="fr-ML"/>
        </w:rPr>
        <w:t xml:space="preserve"> Cette formation a aussi favorisé le réseautage avec les organisations mobilisatrices de l’épargne (AVEC) et les OP en quête de sources de financements diversifiés. Les relais communautaires contribuent à cette synergie d’action à travers l’accompagnement de proximité des acteurs. </w:t>
      </w:r>
    </w:p>
    <w:p w14:paraId="795E005D" w14:textId="77777777" w:rsidR="00B21452" w:rsidRPr="000F64AB" w:rsidRDefault="00B21452" w:rsidP="00B21452">
      <w:pPr>
        <w:spacing w:line="276" w:lineRule="auto"/>
        <w:jc w:val="both"/>
        <w:rPr>
          <w:rFonts w:ascii="Verdana" w:hAnsi="Verdana" w:cs="Times New Roman"/>
          <w:sz w:val="20"/>
          <w:szCs w:val="20"/>
          <w:lang w:val="fr-ML"/>
        </w:rPr>
      </w:pPr>
      <w:r w:rsidRPr="000F64AB">
        <w:rPr>
          <w:rFonts w:ascii="Verdana" w:hAnsi="Verdana" w:cs="Times New Roman"/>
          <w:sz w:val="20"/>
          <w:szCs w:val="20"/>
          <w:lang w:val="fr-ML"/>
        </w:rPr>
        <w:t>De plus, les organisations non formalisées se sont engagées à aligner leurs activités sur l'acte uniforme OHADA en recherchant des récépissés.</w:t>
      </w:r>
    </w:p>
    <w:p w14:paraId="2640D71D" w14:textId="77777777" w:rsidR="00B21452" w:rsidRPr="000F64AB" w:rsidRDefault="00B21452" w:rsidP="00B21452">
      <w:pPr>
        <w:spacing w:line="276" w:lineRule="auto"/>
        <w:jc w:val="both"/>
        <w:rPr>
          <w:rFonts w:ascii="Verdana" w:hAnsi="Verdana" w:cs="Times New Roman"/>
          <w:sz w:val="20"/>
          <w:szCs w:val="20"/>
          <w:lang w:val="fr-ML"/>
        </w:rPr>
      </w:pPr>
      <w:r w:rsidRPr="000F64AB">
        <w:rPr>
          <w:rFonts w:ascii="Verdana" w:hAnsi="Verdana" w:cs="Times New Roman"/>
          <w:sz w:val="20"/>
          <w:szCs w:val="20"/>
          <w:lang w:val="fr-ML"/>
        </w:rPr>
        <w:t xml:space="preserve"> Cette formation a contribué à la formalisation et à l'amélioration de la gouvernance des coopératives locales, favorisant ainsi le développement économique et social de la région avec des coopératives plus fortes et plus durables au service de leurs communautés.</w:t>
      </w:r>
    </w:p>
    <w:p w14:paraId="20893998" w14:textId="77777777" w:rsidR="00B21452" w:rsidRPr="00EF093B" w:rsidRDefault="00B21452" w:rsidP="00B21452">
      <w:pPr>
        <w:spacing w:line="276" w:lineRule="auto"/>
        <w:jc w:val="both"/>
        <w:rPr>
          <w:rFonts w:ascii="Verdana" w:hAnsi="Verdana" w:cs="Times New Roman"/>
          <w:color w:val="FF0000"/>
          <w:sz w:val="20"/>
          <w:szCs w:val="20"/>
        </w:rPr>
      </w:pPr>
      <w:r w:rsidRPr="000F64AB">
        <w:rPr>
          <w:rFonts w:ascii="Verdana" w:hAnsi="Verdana" w:cs="Times New Roman"/>
          <w:sz w:val="20"/>
          <w:szCs w:val="20"/>
          <w:lang w:val="fr-ML"/>
        </w:rPr>
        <w:t>Une initiative offre de belles perspectives pour l'avenir, en créant des bases solides pour des coopératives plus performantes et plus responsables</w:t>
      </w:r>
    </w:p>
    <w:p w14:paraId="4B734FB0" w14:textId="77777777" w:rsidR="00B21452" w:rsidRPr="00BA47FF" w:rsidRDefault="00B21452" w:rsidP="00B21452">
      <w:pPr>
        <w:spacing w:line="276" w:lineRule="auto"/>
        <w:jc w:val="both"/>
        <w:rPr>
          <w:rFonts w:ascii="Verdana" w:hAnsi="Verdana" w:cs="Times New Roman"/>
          <w:sz w:val="20"/>
          <w:szCs w:val="20"/>
        </w:rPr>
      </w:pPr>
    </w:p>
    <w:p w14:paraId="0E9C2CC0" w14:textId="21C4FA1E" w:rsidR="006206EB" w:rsidRPr="006206EB" w:rsidRDefault="006206EB" w:rsidP="00374913">
      <w:pPr>
        <w:spacing w:line="276" w:lineRule="auto"/>
        <w:jc w:val="both"/>
        <w:rPr>
          <w:rFonts w:ascii="Verdana" w:hAnsi="Verdana" w:cs="Times New Roman"/>
          <w:sz w:val="20"/>
          <w:szCs w:val="20"/>
        </w:rPr>
      </w:pPr>
    </w:p>
    <w:sectPr w:rsidR="006206EB" w:rsidRPr="0062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5D1"/>
    <w:multiLevelType w:val="hybridMultilevel"/>
    <w:tmpl w:val="3B50C13C"/>
    <w:lvl w:ilvl="0" w:tplc="0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 w15:restartNumberingAfterBreak="0">
    <w:nsid w:val="26356D7F"/>
    <w:multiLevelType w:val="hybridMultilevel"/>
    <w:tmpl w:val="98CC3F06"/>
    <w:lvl w:ilvl="0" w:tplc="6C0EE73C">
      <w:start w:val="1"/>
      <w:numFmt w:val="bullet"/>
      <w:lvlText w:val="-"/>
      <w:lvlJc w:val="left"/>
      <w:pPr>
        <w:ind w:left="1069" w:hanging="360"/>
      </w:pPr>
      <w:rPr>
        <w:rFonts w:ascii="Verdana" w:eastAsiaTheme="minorHAnsi" w:hAnsi="Verdana" w:cs="Times New Roman" w:hint="default"/>
        <w:color w:val="0070C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4C8299A"/>
    <w:multiLevelType w:val="hybridMultilevel"/>
    <w:tmpl w:val="46686E3C"/>
    <w:lvl w:ilvl="0" w:tplc="78921E42">
      <w:start w:val="6"/>
      <w:numFmt w:val="bullet"/>
      <w:lvlText w:val="-"/>
      <w:lvlJc w:val="left"/>
      <w:rPr>
        <w:rFonts w:ascii="TimesNewRomanPSMT" w:eastAsia="Calibri" w:hAnsi="TimesNewRomanPSMT" w:cs="TimesNewRomanPSMT"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5F35C0"/>
    <w:multiLevelType w:val="hybridMultilevel"/>
    <w:tmpl w:val="6C08DD4E"/>
    <w:lvl w:ilvl="0" w:tplc="334EBF02">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A1948"/>
    <w:multiLevelType w:val="hybridMultilevel"/>
    <w:tmpl w:val="4CFCBB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3B3B44"/>
    <w:multiLevelType w:val="hybridMultilevel"/>
    <w:tmpl w:val="030EA0D2"/>
    <w:lvl w:ilvl="0" w:tplc="78921E42">
      <w:start w:val="6"/>
      <w:numFmt w:val="bullet"/>
      <w:lvlText w:val="-"/>
      <w:lvlJc w:val="left"/>
      <w:rPr>
        <w:rFonts w:ascii="TimesNewRomanPSMT" w:eastAsia="Calibri" w:hAnsi="TimesNewRomanPSMT" w:cs="TimesNewRomanPSMT"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77542">
    <w:abstractNumId w:val="2"/>
  </w:num>
  <w:num w:numId="2" w16cid:durableId="509758141">
    <w:abstractNumId w:val="5"/>
  </w:num>
  <w:num w:numId="3" w16cid:durableId="1988775396">
    <w:abstractNumId w:val="4"/>
  </w:num>
  <w:num w:numId="4" w16cid:durableId="1250236764">
    <w:abstractNumId w:val="0"/>
  </w:num>
  <w:num w:numId="5" w16cid:durableId="1294478456">
    <w:abstractNumId w:val="1"/>
  </w:num>
  <w:num w:numId="6" w16cid:durableId="1275792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9C"/>
    <w:rsid w:val="00025416"/>
    <w:rsid w:val="00033B17"/>
    <w:rsid w:val="000429B9"/>
    <w:rsid w:val="00070129"/>
    <w:rsid w:val="000D3326"/>
    <w:rsid w:val="00145C5E"/>
    <w:rsid w:val="00162FE1"/>
    <w:rsid w:val="001C33AB"/>
    <w:rsid w:val="00224313"/>
    <w:rsid w:val="00241E0C"/>
    <w:rsid w:val="00263C4E"/>
    <w:rsid w:val="00272CA8"/>
    <w:rsid w:val="002D4459"/>
    <w:rsid w:val="002D6F30"/>
    <w:rsid w:val="003022AD"/>
    <w:rsid w:val="0032568D"/>
    <w:rsid w:val="00374913"/>
    <w:rsid w:val="00384F08"/>
    <w:rsid w:val="003C57CA"/>
    <w:rsid w:val="0045254E"/>
    <w:rsid w:val="00494489"/>
    <w:rsid w:val="004A4620"/>
    <w:rsid w:val="004D09F4"/>
    <w:rsid w:val="004F3F4E"/>
    <w:rsid w:val="004F6A13"/>
    <w:rsid w:val="004F6B68"/>
    <w:rsid w:val="00500DBA"/>
    <w:rsid w:val="00501C6C"/>
    <w:rsid w:val="00513DD4"/>
    <w:rsid w:val="005143C1"/>
    <w:rsid w:val="0051780C"/>
    <w:rsid w:val="00544CAD"/>
    <w:rsid w:val="00547CDB"/>
    <w:rsid w:val="00574E72"/>
    <w:rsid w:val="00596EAB"/>
    <w:rsid w:val="005C03EF"/>
    <w:rsid w:val="00610EE1"/>
    <w:rsid w:val="006206EB"/>
    <w:rsid w:val="00674D88"/>
    <w:rsid w:val="006A5438"/>
    <w:rsid w:val="006B5BD0"/>
    <w:rsid w:val="00710D26"/>
    <w:rsid w:val="00711344"/>
    <w:rsid w:val="00753C64"/>
    <w:rsid w:val="00762886"/>
    <w:rsid w:val="00766668"/>
    <w:rsid w:val="007A28D8"/>
    <w:rsid w:val="007D775D"/>
    <w:rsid w:val="008043AE"/>
    <w:rsid w:val="00837DF4"/>
    <w:rsid w:val="008E4CCF"/>
    <w:rsid w:val="008F63C0"/>
    <w:rsid w:val="008F7D8F"/>
    <w:rsid w:val="009128B0"/>
    <w:rsid w:val="00954FB6"/>
    <w:rsid w:val="009C47C7"/>
    <w:rsid w:val="009D340F"/>
    <w:rsid w:val="00A00A63"/>
    <w:rsid w:val="00A26D44"/>
    <w:rsid w:val="00A42C03"/>
    <w:rsid w:val="00A50D6B"/>
    <w:rsid w:val="00A714C2"/>
    <w:rsid w:val="00AD5A3B"/>
    <w:rsid w:val="00B003F5"/>
    <w:rsid w:val="00B0171F"/>
    <w:rsid w:val="00B21452"/>
    <w:rsid w:val="00B22C96"/>
    <w:rsid w:val="00B25FA1"/>
    <w:rsid w:val="00B27337"/>
    <w:rsid w:val="00B4053B"/>
    <w:rsid w:val="00BA47FF"/>
    <w:rsid w:val="00BF73CA"/>
    <w:rsid w:val="00C2170C"/>
    <w:rsid w:val="00C54A51"/>
    <w:rsid w:val="00C56D38"/>
    <w:rsid w:val="00C62E14"/>
    <w:rsid w:val="00C66CF9"/>
    <w:rsid w:val="00C92CF3"/>
    <w:rsid w:val="00CC2A7A"/>
    <w:rsid w:val="00CC3349"/>
    <w:rsid w:val="00CD0E39"/>
    <w:rsid w:val="00CD1B91"/>
    <w:rsid w:val="00CE08C5"/>
    <w:rsid w:val="00CE5A91"/>
    <w:rsid w:val="00CF2A49"/>
    <w:rsid w:val="00D256EF"/>
    <w:rsid w:val="00D55DA2"/>
    <w:rsid w:val="00D661CA"/>
    <w:rsid w:val="00D67692"/>
    <w:rsid w:val="00DB654D"/>
    <w:rsid w:val="00DD0D85"/>
    <w:rsid w:val="00DD5236"/>
    <w:rsid w:val="00E47DD9"/>
    <w:rsid w:val="00E77757"/>
    <w:rsid w:val="00EC6FCE"/>
    <w:rsid w:val="00EF093B"/>
    <w:rsid w:val="00F1433F"/>
    <w:rsid w:val="00F5001B"/>
    <w:rsid w:val="00F80E26"/>
    <w:rsid w:val="00FA2DA3"/>
    <w:rsid w:val="00FA7395"/>
    <w:rsid w:val="00FB3B0C"/>
    <w:rsid w:val="00FC0348"/>
    <w:rsid w:val="00FC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BFDF"/>
  <w15:chartTrackingRefBased/>
  <w15:docId w15:val="{316EBF77-1EF5-45D4-8A21-0F74182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ot pt,No Spacing1,List Paragraph Char Char Char,Indicator Text,List Paragraph1,Numbered Para 1,List Paragraph12,Bullet Points,MAIN CONTENT,Bullet 1,Colorful List - Accent 11,F5 List Paragraph,List Bullet Mary,References,Tools text"/>
    <w:basedOn w:val="Normal"/>
    <w:link w:val="ParagraphedelisteCar"/>
    <w:uiPriority w:val="34"/>
    <w:qFormat/>
    <w:rsid w:val="00674D88"/>
    <w:pPr>
      <w:spacing w:after="200" w:line="276" w:lineRule="auto"/>
      <w:ind w:left="720"/>
      <w:contextualSpacing/>
    </w:pPr>
    <w:rPr>
      <w:rFonts w:ascii="Calibri" w:eastAsia="Times New Roman" w:hAnsi="Calibri" w:cs="Times New Roman"/>
      <w:lang w:eastAsia="fr-FR"/>
    </w:rPr>
  </w:style>
  <w:style w:type="character" w:customStyle="1" w:styleId="ParagraphedelisteCar">
    <w:name w:val="Paragraphe de liste Car"/>
    <w:aliases w:val="Dot pt Car,No Spacing1 Car,List Paragraph Char Char Char Car,Indicator Text Car,List Paragraph1 Car,Numbered Para 1 Car,List Paragraph12 Car,Bullet Points Car,MAIN CONTENT Car,Bullet 1 Car,Colorful List - Accent 11 Car"/>
    <w:link w:val="Paragraphedeliste"/>
    <w:uiPriority w:val="34"/>
    <w:qFormat/>
    <w:locked/>
    <w:rsid w:val="00674D88"/>
    <w:rPr>
      <w:rFonts w:ascii="Calibri" w:eastAsia="Times New Roman" w:hAnsi="Calibri" w:cs="Times New Roman"/>
      <w:lang w:eastAsia="fr-FR"/>
    </w:rPr>
  </w:style>
  <w:style w:type="paragraph" w:customStyle="1" w:styleId="Default">
    <w:name w:val="Default"/>
    <w:rsid w:val="00B27337"/>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Rvision">
    <w:name w:val="Revision"/>
    <w:hidden/>
    <w:uiPriority w:val="99"/>
    <w:semiHidden/>
    <w:rsid w:val="00033B17"/>
    <w:pPr>
      <w:spacing w:after="0" w:line="240" w:lineRule="auto"/>
    </w:pPr>
  </w:style>
  <w:style w:type="character" w:styleId="Marquedecommentaire">
    <w:name w:val="annotation reference"/>
    <w:basedOn w:val="Policepardfaut"/>
    <w:uiPriority w:val="99"/>
    <w:semiHidden/>
    <w:unhideWhenUsed/>
    <w:rsid w:val="00BF73CA"/>
    <w:rPr>
      <w:sz w:val="16"/>
      <w:szCs w:val="16"/>
    </w:rPr>
  </w:style>
  <w:style w:type="paragraph" w:styleId="Commentaire">
    <w:name w:val="annotation text"/>
    <w:basedOn w:val="Normal"/>
    <w:link w:val="CommentaireCar"/>
    <w:uiPriority w:val="99"/>
    <w:unhideWhenUsed/>
    <w:rsid w:val="00BF73CA"/>
    <w:pPr>
      <w:spacing w:line="240" w:lineRule="auto"/>
    </w:pPr>
    <w:rPr>
      <w:sz w:val="20"/>
      <w:szCs w:val="20"/>
    </w:rPr>
  </w:style>
  <w:style w:type="character" w:customStyle="1" w:styleId="CommentaireCar">
    <w:name w:val="Commentaire Car"/>
    <w:basedOn w:val="Policepardfaut"/>
    <w:link w:val="Commentaire"/>
    <w:uiPriority w:val="99"/>
    <w:rsid w:val="00BF73CA"/>
    <w:rPr>
      <w:sz w:val="20"/>
      <w:szCs w:val="20"/>
    </w:rPr>
  </w:style>
  <w:style w:type="paragraph" w:styleId="Objetducommentaire">
    <w:name w:val="annotation subject"/>
    <w:basedOn w:val="Commentaire"/>
    <w:next w:val="Commentaire"/>
    <w:link w:val="ObjetducommentaireCar"/>
    <w:uiPriority w:val="99"/>
    <w:semiHidden/>
    <w:unhideWhenUsed/>
    <w:rsid w:val="00BF73CA"/>
    <w:rPr>
      <w:b/>
      <w:bCs/>
    </w:rPr>
  </w:style>
  <w:style w:type="character" w:customStyle="1" w:styleId="ObjetducommentaireCar">
    <w:name w:val="Objet du commentaire Car"/>
    <w:basedOn w:val="CommentaireCar"/>
    <w:link w:val="Objetducommentaire"/>
    <w:uiPriority w:val="99"/>
    <w:semiHidden/>
    <w:rsid w:val="00BF73CA"/>
    <w:rPr>
      <w:b/>
      <w:bCs/>
      <w:sz w:val="20"/>
      <w:szCs w:val="20"/>
    </w:rPr>
  </w:style>
  <w:style w:type="paragraph" w:styleId="Textedebulles">
    <w:name w:val="Balloon Text"/>
    <w:basedOn w:val="Normal"/>
    <w:link w:val="TextedebullesCar"/>
    <w:uiPriority w:val="99"/>
    <w:semiHidden/>
    <w:unhideWhenUsed/>
    <w:rsid w:val="00A42C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504">
      <w:bodyDiv w:val="1"/>
      <w:marLeft w:val="0"/>
      <w:marRight w:val="0"/>
      <w:marTop w:val="0"/>
      <w:marBottom w:val="0"/>
      <w:divBdr>
        <w:top w:val="none" w:sz="0" w:space="0" w:color="auto"/>
        <w:left w:val="none" w:sz="0" w:space="0" w:color="auto"/>
        <w:bottom w:val="none" w:sz="0" w:space="0" w:color="auto"/>
        <w:right w:val="none" w:sz="0" w:space="0" w:color="auto"/>
      </w:divBdr>
    </w:div>
    <w:div w:id="214239842">
      <w:bodyDiv w:val="1"/>
      <w:marLeft w:val="0"/>
      <w:marRight w:val="0"/>
      <w:marTop w:val="0"/>
      <w:marBottom w:val="0"/>
      <w:divBdr>
        <w:top w:val="none" w:sz="0" w:space="0" w:color="auto"/>
        <w:left w:val="none" w:sz="0" w:space="0" w:color="auto"/>
        <w:bottom w:val="none" w:sz="0" w:space="0" w:color="auto"/>
        <w:right w:val="none" w:sz="0" w:space="0" w:color="auto"/>
      </w:divBdr>
    </w:div>
    <w:div w:id="464854003">
      <w:bodyDiv w:val="1"/>
      <w:marLeft w:val="0"/>
      <w:marRight w:val="0"/>
      <w:marTop w:val="0"/>
      <w:marBottom w:val="0"/>
      <w:divBdr>
        <w:top w:val="none" w:sz="0" w:space="0" w:color="auto"/>
        <w:left w:val="none" w:sz="0" w:space="0" w:color="auto"/>
        <w:bottom w:val="none" w:sz="0" w:space="0" w:color="auto"/>
        <w:right w:val="none" w:sz="0" w:space="0" w:color="auto"/>
      </w:divBdr>
      <w:divsChild>
        <w:div w:id="667908668">
          <w:marLeft w:val="0"/>
          <w:marRight w:val="0"/>
          <w:marTop w:val="0"/>
          <w:marBottom w:val="0"/>
          <w:divBdr>
            <w:top w:val="single" w:sz="2" w:space="0" w:color="D9D9E3"/>
            <w:left w:val="single" w:sz="2" w:space="0" w:color="D9D9E3"/>
            <w:bottom w:val="single" w:sz="2" w:space="0" w:color="D9D9E3"/>
            <w:right w:val="single" w:sz="2" w:space="0" w:color="D9D9E3"/>
          </w:divBdr>
          <w:divsChild>
            <w:div w:id="101653220">
              <w:marLeft w:val="0"/>
              <w:marRight w:val="0"/>
              <w:marTop w:val="0"/>
              <w:marBottom w:val="0"/>
              <w:divBdr>
                <w:top w:val="single" w:sz="2" w:space="0" w:color="D9D9E3"/>
                <w:left w:val="single" w:sz="2" w:space="0" w:color="D9D9E3"/>
                <w:bottom w:val="single" w:sz="2" w:space="0" w:color="D9D9E3"/>
                <w:right w:val="single" w:sz="2" w:space="0" w:color="D9D9E3"/>
              </w:divBdr>
              <w:divsChild>
                <w:div w:id="837891950">
                  <w:marLeft w:val="0"/>
                  <w:marRight w:val="0"/>
                  <w:marTop w:val="0"/>
                  <w:marBottom w:val="0"/>
                  <w:divBdr>
                    <w:top w:val="single" w:sz="2" w:space="0" w:color="D9D9E3"/>
                    <w:left w:val="single" w:sz="2" w:space="0" w:color="D9D9E3"/>
                    <w:bottom w:val="single" w:sz="2" w:space="0" w:color="D9D9E3"/>
                    <w:right w:val="single" w:sz="2" w:space="0" w:color="D9D9E3"/>
                  </w:divBdr>
                  <w:divsChild>
                    <w:div w:id="1891458820">
                      <w:marLeft w:val="0"/>
                      <w:marRight w:val="0"/>
                      <w:marTop w:val="0"/>
                      <w:marBottom w:val="0"/>
                      <w:divBdr>
                        <w:top w:val="single" w:sz="2" w:space="0" w:color="D9D9E3"/>
                        <w:left w:val="single" w:sz="2" w:space="0" w:color="D9D9E3"/>
                        <w:bottom w:val="single" w:sz="2" w:space="0" w:color="D9D9E3"/>
                        <w:right w:val="single" w:sz="2" w:space="0" w:color="D9D9E3"/>
                      </w:divBdr>
                      <w:divsChild>
                        <w:div w:id="1942180132">
                          <w:marLeft w:val="0"/>
                          <w:marRight w:val="0"/>
                          <w:marTop w:val="0"/>
                          <w:marBottom w:val="0"/>
                          <w:divBdr>
                            <w:top w:val="single" w:sz="2" w:space="0" w:color="auto"/>
                            <w:left w:val="single" w:sz="2" w:space="0" w:color="auto"/>
                            <w:bottom w:val="single" w:sz="6" w:space="0" w:color="auto"/>
                            <w:right w:val="single" w:sz="2" w:space="0" w:color="auto"/>
                          </w:divBdr>
                          <w:divsChild>
                            <w:div w:id="1224607164">
                              <w:marLeft w:val="0"/>
                              <w:marRight w:val="0"/>
                              <w:marTop w:val="100"/>
                              <w:marBottom w:val="100"/>
                              <w:divBdr>
                                <w:top w:val="single" w:sz="2" w:space="0" w:color="D9D9E3"/>
                                <w:left w:val="single" w:sz="2" w:space="0" w:color="D9D9E3"/>
                                <w:bottom w:val="single" w:sz="2" w:space="0" w:color="D9D9E3"/>
                                <w:right w:val="single" w:sz="2" w:space="0" w:color="D9D9E3"/>
                              </w:divBdr>
                              <w:divsChild>
                                <w:div w:id="307563246">
                                  <w:marLeft w:val="0"/>
                                  <w:marRight w:val="0"/>
                                  <w:marTop w:val="0"/>
                                  <w:marBottom w:val="0"/>
                                  <w:divBdr>
                                    <w:top w:val="single" w:sz="2" w:space="0" w:color="D9D9E3"/>
                                    <w:left w:val="single" w:sz="2" w:space="0" w:color="D9D9E3"/>
                                    <w:bottom w:val="single" w:sz="2" w:space="0" w:color="D9D9E3"/>
                                    <w:right w:val="single" w:sz="2" w:space="0" w:color="D9D9E3"/>
                                  </w:divBdr>
                                  <w:divsChild>
                                    <w:div w:id="1626354091">
                                      <w:marLeft w:val="0"/>
                                      <w:marRight w:val="0"/>
                                      <w:marTop w:val="0"/>
                                      <w:marBottom w:val="0"/>
                                      <w:divBdr>
                                        <w:top w:val="single" w:sz="2" w:space="0" w:color="D9D9E3"/>
                                        <w:left w:val="single" w:sz="2" w:space="0" w:color="D9D9E3"/>
                                        <w:bottom w:val="single" w:sz="2" w:space="0" w:color="D9D9E3"/>
                                        <w:right w:val="single" w:sz="2" w:space="0" w:color="D9D9E3"/>
                                      </w:divBdr>
                                      <w:divsChild>
                                        <w:div w:id="771628567">
                                          <w:marLeft w:val="0"/>
                                          <w:marRight w:val="0"/>
                                          <w:marTop w:val="0"/>
                                          <w:marBottom w:val="0"/>
                                          <w:divBdr>
                                            <w:top w:val="single" w:sz="2" w:space="0" w:color="D9D9E3"/>
                                            <w:left w:val="single" w:sz="2" w:space="0" w:color="D9D9E3"/>
                                            <w:bottom w:val="single" w:sz="2" w:space="0" w:color="D9D9E3"/>
                                            <w:right w:val="single" w:sz="2" w:space="0" w:color="D9D9E3"/>
                                          </w:divBdr>
                                          <w:divsChild>
                                            <w:div w:id="291908371">
                                              <w:marLeft w:val="0"/>
                                              <w:marRight w:val="0"/>
                                              <w:marTop w:val="0"/>
                                              <w:marBottom w:val="0"/>
                                              <w:divBdr>
                                                <w:top w:val="single" w:sz="2" w:space="0" w:color="D9D9E3"/>
                                                <w:left w:val="single" w:sz="2" w:space="0" w:color="D9D9E3"/>
                                                <w:bottom w:val="single" w:sz="2" w:space="0" w:color="D9D9E3"/>
                                                <w:right w:val="single" w:sz="2" w:space="0" w:color="D9D9E3"/>
                                              </w:divBdr>
                                              <w:divsChild>
                                                <w:div w:id="1704791939">
                                                  <w:marLeft w:val="0"/>
                                                  <w:marRight w:val="0"/>
                                                  <w:marTop w:val="0"/>
                                                  <w:marBottom w:val="0"/>
                                                  <w:divBdr>
                                                    <w:top w:val="single" w:sz="2" w:space="0" w:color="D9D9E3"/>
                                                    <w:left w:val="single" w:sz="2" w:space="0" w:color="D9D9E3"/>
                                                    <w:bottom w:val="single" w:sz="2" w:space="0" w:color="D9D9E3"/>
                                                    <w:right w:val="single" w:sz="2" w:space="0" w:color="D9D9E3"/>
                                                  </w:divBdr>
                                                  <w:divsChild>
                                                    <w:div w:id="1839077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566513">
                                              <w:marLeft w:val="0"/>
                                              <w:marRight w:val="0"/>
                                              <w:marTop w:val="0"/>
                                              <w:marBottom w:val="0"/>
                                              <w:divBdr>
                                                <w:top w:val="single" w:sz="2" w:space="0" w:color="D9D9E3"/>
                                                <w:left w:val="single" w:sz="2" w:space="0" w:color="D9D9E3"/>
                                                <w:bottom w:val="single" w:sz="2" w:space="0" w:color="D9D9E3"/>
                                                <w:right w:val="single" w:sz="2" w:space="0" w:color="D9D9E3"/>
                                              </w:divBdr>
                                              <w:divsChild>
                                                <w:div w:id="2047289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8397983">
          <w:marLeft w:val="0"/>
          <w:marRight w:val="0"/>
          <w:marTop w:val="0"/>
          <w:marBottom w:val="0"/>
          <w:divBdr>
            <w:top w:val="none" w:sz="0" w:space="0" w:color="auto"/>
            <w:left w:val="none" w:sz="0" w:space="0" w:color="auto"/>
            <w:bottom w:val="none" w:sz="0" w:space="0" w:color="auto"/>
            <w:right w:val="none" w:sz="0" w:space="0" w:color="auto"/>
          </w:divBdr>
          <w:divsChild>
            <w:div w:id="1620986760">
              <w:marLeft w:val="0"/>
              <w:marRight w:val="0"/>
              <w:marTop w:val="0"/>
              <w:marBottom w:val="0"/>
              <w:divBdr>
                <w:top w:val="single" w:sz="2" w:space="0" w:color="D9D9E3"/>
                <w:left w:val="single" w:sz="2" w:space="0" w:color="D9D9E3"/>
                <w:bottom w:val="single" w:sz="2" w:space="0" w:color="D9D9E3"/>
                <w:right w:val="single" w:sz="2" w:space="0" w:color="D9D9E3"/>
              </w:divBdr>
              <w:divsChild>
                <w:div w:id="1537354829">
                  <w:marLeft w:val="0"/>
                  <w:marRight w:val="0"/>
                  <w:marTop w:val="0"/>
                  <w:marBottom w:val="0"/>
                  <w:divBdr>
                    <w:top w:val="single" w:sz="2" w:space="0" w:color="D9D9E3"/>
                    <w:left w:val="single" w:sz="2" w:space="0" w:color="D9D9E3"/>
                    <w:bottom w:val="single" w:sz="2" w:space="0" w:color="D9D9E3"/>
                    <w:right w:val="single" w:sz="2" w:space="0" w:color="D9D9E3"/>
                  </w:divBdr>
                  <w:divsChild>
                    <w:div w:id="912395601">
                      <w:marLeft w:val="0"/>
                      <w:marRight w:val="0"/>
                      <w:marTop w:val="0"/>
                      <w:marBottom w:val="0"/>
                      <w:divBdr>
                        <w:top w:val="single" w:sz="2" w:space="0" w:color="D9D9E3"/>
                        <w:left w:val="single" w:sz="2" w:space="0" w:color="D9D9E3"/>
                        <w:bottom w:val="single" w:sz="2" w:space="0" w:color="D9D9E3"/>
                        <w:right w:val="single" w:sz="2" w:space="0" w:color="D9D9E3"/>
                      </w:divBdr>
                      <w:divsChild>
                        <w:div w:id="1062097684">
                          <w:marLeft w:val="0"/>
                          <w:marRight w:val="0"/>
                          <w:marTop w:val="0"/>
                          <w:marBottom w:val="0"/>
                          <w:divBdr>
                            <w:top w:val="single" w:sz="2" w:space="0" w:color="D9D9E3"/>
                            <w:left w:val="single" w:sz="2" w:space="0" w:color="D9D9E3"/>
                            <w:bottom w:val="single" w:sz="2" w:space="0" w:color="D9D9E3"/>
                            <w:right w:val="single" w:sz="2" w:space="0" w:color="D9D9E3"/>
                          </w:divBdr>
                          <w:divsChild>
                            <w:div w:id="1961035748">
                              <w:marLeft w:val="0"/>
                              <w:marRight w:val="0"/>
                              <w:marTop w:val="0"/>
                              <w:marBottom w:val="0"/>
                              <w:divBdr>
                                <w:top w:val="single" w:sz="2" w:space="0" w:color="D9D9E3"/>
                                <w:left w:val="single" w:sz="2" w:space="0" w:color="D9D9E3"/>
                                <w:bottom w:val="single" w:sz="2" w:space="0" w:color="D9D9E3"/>
                                <w:right w:val="single" w:sz="2" w:space="0" w:color="D9D9E3"/>
                              </w:divBdr>
                              <w:divsChild>
                                <w:div w:id="1949389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7897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Dicko, Mohamed Abdoul Aziz</dc:creator>
  <cp:keywords/>
  <dc:description/>
  <cp:lastModifiedBy>Ramatou, Moumouni Guéro</cp:lastModifiedBy>
  <cp:revision>2</cp:revision>
  <dcterms:created xsi:type="dcterms:W3CDTF">2024-01-02T14:55:00Z</dcterms:created>
  <dcterms:modified xsi:type="dcterms:W3CDTF">2024-01-02T14:55:00Z</dcterms:modified>
</cp:coreProperties>
</file>